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640F" w14:textId="77777777" w:rsidR="0004309C" w:rsidRDefault="00000000">
      <w:pPr>
        <w:rPr>
          <w:sz w:val="28"/>
          <w:szCs w:val="28"/>
        </w:rPr>
      </w:pPr>
      <w:r>
        <w:rPr>
          <w:sz w:val="28"/>
          <w:szCs w:val="28"/>
        </w:rPr>
        <w:t xml:space="preserve"> Dear Client, </w:t>
      </w:r>
    </w:p>
    <w:p w14:paraId="6BE16E43" w14:textId="77777777" w:rsidR="0004309C" w:rsidRDefault="00000000">
      <w:pPr>
        <w:rPr>
          <w:sz w:val="28"/>
          <w:szCs w:val="28"/>
        </w:rPr>
      </w:pPr>
      <w:r>
        <w:rPr>
          <w:sz w:val="28"/>
          <w:szCs w:val="28"/>
        </w:rPr>
        <w:t xml:space="preserve"> </w:t>
      </w:r>
    </w:p>
    <w:p w14:paraId="424FDFE0" w14:textId="77777777" w:rsidR="0004309C" w:rsidRDefault="00000000">
      <w:pPr>
        <w:rPr>
          <w:sz w:val="28"/>
          <w:szCs w:val="28"/>
        </w:rPr>
      </w:pPr>
      <w:r>
        <w:rPr>
          <w:sz w:val="28"/>
          <w:szCs w:val="28"/>
        </w:rPr>
        <w:t xml:space="preserve">We are excited to potentially work with you ☺ We recommend you call your insurance company to obtain information about your coverage for nutrition therapy. It is the client’s responsibility to understand their benefits, but we will take care of the billing in case you are eligible for nutrition counseling. </w:t>
      </w:r>
    </w:p>
    <w:p w14:paraId="0D4C5EA2" w14:textId="77777777" w:rsidR="0004309C" w:rsidRDefault="00000000">
      <w:pPr>
        <w:rPr>
          <w:sz w:val="28"/>
          <w:szCs w:val="28"/>
        </w:rPr>
      </w:pPr>
      <w:r>
        <w:rPr>
          <w:sz w:val="28"/>
          <w:szCs w:val="28"/>
        </w:rPr>
        <w:t xml:space="preserve"> </w:t>
      </w:r>
    </w:p>
    <w:p w14:paraId="45D7208D" w14:textId="77777777" w:rsidR="0004309C" w:rsidRDefault="00000000">
      <w:pPr>
        <w:rPr>
          <w:sz w:val="28"/>
          <w:szCs w:val="28"/>
        </w:rPr>
      </w:pPr>
      <w:r>
        <w:rPr>
          <w:sz w:val="28"/>
          <w:szCs w:val="28"/>
        </w:rPr>
        <w:t xml:space="preserve">Unfortunately, even if we are in-network with your insurance, they often have exclusions depending on your policy, both in terms of diagnosis as well as frequency of sessions. Coverage also often doesn’t kick in until your deductible is met.  For your convenience, we are providing you with this form so that you know what to ask for. This script will help you when you call, and it should make it easier. </w:t>
      </w:r>
    </w:p>
    <w:p w14:paraId="6908A7CC" w14:textId="77777777" w:rsidR="0004309C" w:rsidRDefault="00000000">
      <w:pPr>
        <w:rPr>
          <w:b/>
          <w:sz w:val="28"/>
          <w:szCs w:val="28"/>
        </w:rPr>
      </w:pPr>
      <w:r>
        <w:rPr>
          <w:b/>
          <w:sz w:val="28"/>
          <w:szCs w:val="28"/>
        </w:rPr>
        <w:t xml:space="preserve"> </w:t>
      </w:r>
    </w:p>
    <w:p w14:paraId="0C1A3081" w14:textId="77777777" w:rsidR="0004309C" w:rsidRDefault="00000000">
      <w:pPr>
        <w:rPr>
          <w:sz w:val="28"/>
          <w:szCs w:val="28"/>
        </w:rPr>
      </w:pPr>
      <w:r>
        <w:rPr>
          <w:sz w:val="28"/>
          <w:szCs w:val="28"/>
        </w:rPr>
        <w:t xml:space="preserve">Please make sure you read through this document before you make your phone call. Write down all the information they provide you over the phone. Once you have this document filled out, please email it to our Administrative Assistant at </w:t>
      </w:r>
      <w:r>
        <w:rPr>
          <w:color w:val="0563C1"/>
          <w:sz w:val="28"/>
          <w:szCs w:val="28"/>
        </w:rPr>
        <w:t>hello@marlenatanner.com</w:t>
      </w:r>
      <w:r>
        <w:rPr>
          <w:sz w:val="28"/>
          <w:szCs w:val="28"/>
        </w:rPr>
        <w:t xml:space="preserve">. If it’s easier you can just take a photo and send that ☺ You can even upload it to the </w:t>
      </w:r>
      <w:proofErr w:type="spellStart"/>
      <w:r>
        <w:rPr>
          <w:sz w:val="28"/>
          <w:szCs w:val="28"/>
        </w:rPr>
        <w:t>Healthie</w:t>
      </w:r>
      <w:proofErr w:type="spellEnd"/>
      <w:r>
        <w:rPr>
          <w:sz w:val="28"/>
          <w:szCs w:val="28"/>
        </w:rPr>
        <w:t xml:space="preserve"> patient portal if you already have access to that. </w:t>
      </w:r>
    </w:p>
    <w:p w14:paraId="63C36DD9" w14:textId="77777777" w:rsidR="0004309C" w:rsidRDefault="00000000">
      <w:pPr>
        <w:rPr>
          <w:sz w:val="24"/>
          <w:szCs w:val="24"/>
        </w:rPr>
      </w:pPr>
      <w:r>
        <w:rPr>
          <w:sz w:val="24"/>
          <w:szCs w:val="24"/>
        </w:rPr>
        <w:t xml:space="preserve"> </w:t>
      </w:r>
    </w:p>
    <w:p w14:paraId="5B5A0562" w14:textId="77777777" w:rsidR="0004309C" w:rsidRDefault="00000000">
      <w:pPr>
        <w:rPr>
          <w:sz w:val="28"/>
          <w:szCs w:val="28"/>
        </w:rPr>
      </w:pPr>
      <w:r>
        <w:rPr>
          <w:sz w:val="28"/>
          <w:szCs w:val="28"/>
        </w:rPr>
        <w:t xml:space="preserve">Have your insurance card handy when you are ready to call and locate the insurance phone number in the back of the card. You are calling the medical, not mental health line. And you will try to get connected with member eligibility and </w:t>
      </w:r>
      <w:proofErr w:type="gramStart"/>
      <w:r>
        <w:rPr>
          <w:sz w:val="28"/>
          <w:szCs w:val="28"/>
        </w:rPr>
        <w:t>benefits</w:t>
      </w:r>
      <w:proofErr w:type="gramEnd"/>
      <w:r>
        <w:rPr>
          <w:sz w:val="28"/>
          <w:szCs w:val="28"/>
        </w:rPr>
        <w:t xml:space="preserve"> </w:t>
      </w:r>
    </w:p>
    <w:p w14:paraId="278D5B7E" w14:textId="77777777" w:rsidR="0004309C" w:rsidRDefault="00000000">
      <w:pPr>
        <w:ind w:left="720"/>
        <w:rPr>
          <w:sz w:val="28"/>
          <w:szCs w:val="28"/>
        </w:rPr>
      </w:pPr>
      <w:r>
        <w:rPr>
          <w:sz w:val="28"/>
          <w:szCs w:val="28"/>
        </w:rPr>
        <w:t xml:space="preserve"> </w:t>
      </w:r>
    </w:p>
    <w:p w14:paraId="74FBB0E9" w14:textId="77777777" w:rsidR="0004309C" w:rsidRDefault="00000000">
      <w:pPr>
        <w:ind w:left="720"/>
        <w:rPr>
          <w:b/>
          <w:sz w:val="28"/>
          <w:szCs w:val="28"/>
        </w:rPr>
      </w:pPr>
      <w:r>
        <w:rPr>
          <w:b/>
          <w:sz w:val="28"/>
          <w:szCs w:val="28"/>
        </w:rPr>
        <w:t xml:space="preserve">Client Name: </w:t>
      </w:r>
    </w:p>
    <w:p w14:paraId="76BEC710" w14:textId="77777777" w:rsidR="0004309C" w:rsidRDefault="00000000">
      <w:pPr>
        <w:ind w:left="720"/>
        <w:rPr>
          <w:b/>
          <w:sz w:val="28"/>
          <w:szCs w:val="28"/>
        </w:rPr>
      </w:pPr>
      <w:r>
        <w:rPr>
          <w:b/>
          <w:sz w:val="28"/>
          <w:szCs w:val="28"/>
        </w:rPr>
        <w:t xml:space="preserve">DOB: </w:t>
      </w:r>
    </w:p>
    <w:p w14:paraId="0FE7AAB9" w14:textId="77777777" w:rsidR="0004309C" w:rsidRDefault="00000000">
      <w:pPr>
        <w:ind w:left="720"/>
        <w:rPr>
          <w:sz w:val="28"/>
          <w:szCs w:val="28"/>
        </w:rPr>
      </w:pPr>
      <w:r>
        <w:rPr>
          <w:b/>
          <w:sz w:val="28"/>
          <w:szCs w:val="28"/>
        </w:rPr>
        <w:t>Diagnosis:</w:t>
      </w:r>
    </w:p>
    <w:p w14:paraId="458D4310" w14:textId="77777777" w:rsidR="0004309C" w:rsidRDefault="00000000">
      <w:pPr>
        <w:ind w:left="720"/>
        <w:rPr>
          <w:b/>
          <w:sz w:val="28"/>
          <w:szCs w:val="28"/>
        </w:rPr>
      </w:pPr>
      <w:r>
        <w:rPr>
          <w:b/>
          <w:sz w:val="28"/>
          <w:szCs w:val="28"/>
        </w:rPr>
        <w:t>Insurance ID #:</w:t>
      </w:r>
    </w:p>
    <w:p w14:paraId="57529E11" w14:textId="77777777" w:rsidR="0004309C" w:rsidRDefault="00000000">
      <w:pPr>
        <w:ind w:left="720"/>
        <w:rPr>
          <w:b/>
          <w:sz w:val="28"/>
          <w:szCs w:val="28"/>
        </w:rPr>
      </w:pPr>
      <w:r>
        <w:rPr>
          <w:b/>
          <w:sz w:val="28"/>
          <w:szCs w:val="28"/>
        </w:rPr>
        <w:t xml:space="preserve">Insurance Phone Number: </w:t>
      </w:r>
    </w:p>
    <w:p w14:paraId="1786E98A" w14:textId="77777777" w:rsidR="0004309C" w:rsidRDefault="0004309C">
      <w:pPr>
        <w:ind w:left="720"/>
        <w:rPr>
          <w:b/>
          <w:sz w:val="28"/>
          <w:szCs w:val="28"/>
        </w:rPr>
      </w:pPr>
    </w:p>
    <w:p w14:paraId="2DBA142C" w14:textId="77777777" w:rsidR="0004309C" w:rsidRDefault="00000000">
      <w:pPr>
        <w:ind w:left="720"/>
        <w:rPr>
          <w:sz w:val="28"/>
          <w:szCs w:val="28"/>
        </w:rPr>
      </w:pPr>
      <w:r>
        <w:rPr>
          <w:sz w:val="28"/>
          <w:szCs w:val="28"/>
        </w:rPr>
        <w:t xml:space="preserve">Provider number to call (members please member services on your card) </w:t>
      </w:r>
    </w:p>
    <w:p w14:paraId="56A4A8EF" w14:textId="77777777" w:rsidR="0004309C" w:rsidRDefault="00000000">
      <w:pPr>
        <w:ind w:left="720"/>
        <w:rPr>
          <w:sz w:val="28"/>
          <w:szCs w:val="28"/>
        </w:rPr>
      </w:pPr>
      <w:r>
        <w:rPr>
          <w:sz w:val="28"/>
          <w:szCs w:val="28"/>
        </w:rPr>
        <w:t>Anthem (800) 676-2583</w:t>
      </w:r>
    </w:p>
    <w:p w14:paraId="05F1C792" w14:textId="77777777" w:rsidR="0004309C" w:rsidRDefault="00000000">
      <w:pPr>
        <w:ind w:left="720"/>
        <w:rPr>
          <w:sz w:val="28"/>
          <w:szCs w:val="28"/>
        </w:rPr>
      </w:pPr>
      <w:r>
        <w:rPr>
          <w:sz w:val="28"/>
          <w:szCs w:val="28"/>
        </w:rPr>
        <w:t xml:space="preserve">UHC 877-842-3210 </w:t>
      </w:r>
    </w:p>
    <w:p w14:paraId="2781F159" w14:textId="77777777" w:rsidR="0004309C" w:rsidRDefault="00000000">
      <w:pPr>
        <w:ind w:left="720"/>
        <w:rPr>
          <w:sz w:val="28"/>
          <w:szCs w:val="28"/>
        </w:rPr>
      </w:pPr>
      <w:proofErr w:type="spellStart"/>
      <w:r>
        <w:rPr>
          <w:sz w:val="28"/>
          <w:szCs w:val="28"/>
        </w:rPr>
        <w:t>Atena</w:t>
      </w:r>
      <w:proofErr w:type="spellEnd"/>
      <w:r>
        <w:rPr>
          <w:sz w:val="28"/>
          <w:szCs w:val="28"/>
        </w:rPr>
        <w:t>: 888-632-3862</w:t>
      </w:r>
    </w:p>
    <w:p w14:paraId="3F14BDD9" w14:textId="77777777" w:rsidR="0004309C" w:rsidRDefault="00000000">
      <w:pPr>
        <w:ind w:left="720"/>
        <w:rPr>
          <w:sz w:val="28"/>
          <w:szCs w:val="28"/>
        </w:rPr>
      </w:pPr>
      <w:r>
        <w:rPr>
          <w:sz w:val="28"/>
          <w:szCs w:val="28"/>
        </w:rPr>
        <w:t xml:space="preserve"> </w:t>
      </w:r>
    </w:p>
    <w:p w14:paraId="19C3F17F" w14:textId="77777777" w:rsidR="0004309C" w:rsidRDefault="00000000">
      <w:pPr>
        <w:rPr>
          <w:sz w:val="28"/>
          <w:szCs w:val="28"/>
        </w:rPr>
      </w:pPr>
      <w:r>
        <w:rPr>
          <w:rFonts w:ascii="Times New Roman" w:eastAsia="Times New Roman" w:hAnsi="Times New Roman" w:cs="Times New Roman"/>
          <w:sz w:val="14"/>
          <w:szCs w:val="14"/>
        </w:rPr>
        <w:t xml:space="preserve"> </w:t>
      </w:r>
      <w:r>
        <w:rPr>
          <w:sz w:val="28"/>
          <w:szCs w:val="28"/>
        </w:rPr>
        <w:t xml:space="preserve">Call your insurance company and ask if </w:t>
      </w:r>
      <w:r>
        <w:rPr>
          <w:b/>
          <w:i/>
          <w:sz w:val="28"/>
          <w:szCs w:val="28"/>
        </w:rPr>
        <w:t>the provider you are planning to see</w:t>
      </w:r>
      <w:r>
        <w:rPr>
          <w:sz w:val="28"/>
          <w:szCs w:val="28"/>
        </w:rPr>
        <w:t xml:space="preserve"> is in-network with your insurance. (We have multiple providers within the practice and not all of them are contracted with the same insurances). They will ask for Tax ID # and/or NPI # of the provider.</w:t>
      </w:r>
    </w:p>
    <w:p w14:paraId="0D144971" w14:textId="77777777" w:rsidR="0004309C" w:rsidRDefault="00000000">
      <w:pPr>
        <w:ind w:left="720"/>
        <w:rPr>
          <w:sz w:val="28"/>
          <w:szCs w:val="28"/>
        </w:rPr>
      </w:pPr>
      <w:r>
        <w:rPr>
          <w:sz w:val="28"/>
          <w:szCs w:val="28"/>
        </w:rPr>
        <w:t xml:space="preserve"> </w:t>
      </w:r>
    </w:p>
    <w:p w14:paraId="5E521F48" w14:textId="77777777" w:rsidR="0004309C" w:rsidRDefault="00000000">
      <w:pPr>
        <w:rPr>
          <w:sz w:val="28"/>
          <w:szCs w:val="28"/>
        </w:rPr>
      </w:pPr>
      <w:r>
        <w:rPr>
          <w:sz w:val="28"/>
          <w:szCs w:val="28"/>
        </w:rPr>
        <w:t>The name of our practice is Marlena Tanner RDN, LLC (also known as “The Yellow House Project”)</w:t>
      </w:r>
    </w:p>
    <w:p w14:paraId="0F8705F2" w14:textId="77777777" w:rsidR="0004309C" w:rsidRDefault="00000000">
      <w:pPr>
        <w:ind w:left="720"/>
        <w:rPr>
          <w:sz w:val="28"/>
          <w:szCs w:val="28"/>
        </w:rPr>
      </w:pPr>
      <w:r>
        <w:rPr>
          <w:sz w:val="28"/>
          <w:szCs w:val="28"/>
        </w:rPr>
        <w:t xml:space="preserve"> </w:t>
      </w:r>
    </w:p>
    <w:p w14:paraId="49FBC0E6" w14:textId="77777777" w:rsidR="0004309C" w:rsidRDefault="00000000">
      <w:pPr>
        <w:rPr>
          <w:sz w:val="28"/>
          <w:szCs w:val="28"/>
        </w:rPr>
      </w:pPr>
      <w:r>
        <w:rPr>
          <w:b/>
          <w:sz w:val="28"/>
          <w:szCs w:val="28"/>
        </w:rPr>
        <w:t>Tax ID # 82-3400554</w:t>
      </w:r>
      <w:r>
        <w:rPr>
          <w:sz w:val="28"/>
          <w:szCs w:val="28"/>
        </w:rPr>
        <w:t xml:space="preserve"> (applies for all Dietitians within the practice)</w:t>
      </w:r>
    </w:p>
    <w:p w14:paraId="5A2402EE" w14:textId="77777777" w:rsidR="0004309C" w:rsidRDefault="0004309C">
      <w:pPr>
        <w:rPr>
          <w:sz w:val="28"/>
          <w:szCs w:val="28"/>
        </w:rPr>
      </w:pPr>
    </w:p>
    <w:p w14:paraId="32915A53" w14:textId="77777777" w:rsidR="0004309C" w:rsidRDefault="00000000">
      <w:pPr>
        <w:rPr>
          <w:b/>
          <w:sz w:val="28"/>
          <w:szCs w:val="28"/>
        </w:rPr>
      </w:pPr>
      <w:r>
        <w:rPr>
          <w:sz w:val="28"/>
          <w:szCs w:val="28"/>
        </w:rPr>
        <w:t xml:space="preserve">The </w:t>
      </w:r>
      <w:r>
        <w:rPr>
          <w:b/>
          <w:sz w:val="28"/>
          <w:szCs w:val="28"/>
        </w:rPr>
        <w:t xml:space="preserve">Group NPI in case they ask is </w:t>
      </w:r>
      <w:proofErr w:type="gramStart"/>
      <w:r>
        <w:rPr>
          <w:b/>
          <w:sz w:val="28"/>
          <w:szCs w:val="28"/>
        </w:rPr>
        <w:t>1942716626</w:t>
      </w:r>
      <w:proofErr w:type="gramEnd"/>
    </w:p>
    <w:p w14:paraId="0D42F148" w14:textId="77777777" w:rsidR="0004309C" w:rsidRDefault="0004309C">
      <w:pPr>
        <w:rPr>
          <w:b/>
          <w:sz w:val="28"/>
          <w:szCs w:val="28"/>
        </w:rPr>
      </w:pPr>
    </w:p>
    <w:p w14:paraId="5C2F0370" w14:textId="77777777" w:rsidR="0004309C" w:rsidRDefault="00000000">
      <w:pPr>
        <w:rPr>
          <w:b/>
          <w:sz w:val="28"/>
          <w:szCs w:val="28"/>
        </w:rPr>
      </w:pPr>
      <w:r>
        <w:rPr>
          <w:b/>
          <w:sz w:val="28"/>
          <w:szCs w:val="28"/>
        </w:rPr>
        <w:t>Our Billing Address is 2598 Main Street, CA 93442</w:t>
      </w:r>
    </w:p>
    <w:p w14:paraId="12A3C6F1" w14:textId="77777777" w:rsidR="0004309C" w:rsidRDefault="00000000">
      <w:pPr>
        <w:ind w:left="720"/>
        <w:rPr>
          <w:sz w:val="28"/>
          <w:szCs w:val="28"/>
        </w:rPr>
      </w:pPr>
      <w:r>
        <w:rPr>
          <w:sz w:val="28"/>
          <w:szCs w:val="28"/>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9"/>
        <w:gridCol w:w="5351"/>
      </w:tblGrid>
      <w:tr w:rsidR="0004309C" w14:paraId="28F26789" w14:textId="77777777">
        <w:trPr>
          <w:trHeight w:val="1205"/>
        </w:trPr>
        <w:tc>
          <w:tcPr>
            <w:tcW w:w="4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3CA91" w14:textId="77777777" w:rsidR="0004309C" w:rsidRDefault="00000000">
            <w:pPr>
              <w:rPr>
                <w:sz w:val="28"/>
                <w:szCs w:val="28"/>
              </w:rPr>
            </w:pPr>
            <w:r>
              <w:rPr>
                <w:sz w:val="28"/>
                <w:szCs w:val="28"/>
              </w:rPr>
              <w:t xml:space="preserve">Marlena Tanner, RDN, CEDS-S (Certified Eating Disorder Specialist and Supervisor) </w:t>
            </w:r>
          </w:p>
        </w:tc>
        <w:tc>
          <w:tcPr>
            <w:tcW w:w="5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4EED4D" w14:textId="77777777" w:rsidR="0004309C" w:rsidRDefault="00000000">
            <w:pPr>
              <w:rPr>
                <w:sz w:val="28"/>
                <w:szCs w:val="28"/>
              </w:rPr>
            </w:pPr>
            <w:r>
              <w:rPr>
                <w:sz w:val="28"/>
                <w:szCs w:val="28"/>
              </w:rPr>
              <w:t>NPI# 1871828962</w:t>
            </w:r>
          </w:p>
        </w:tc>
      </w:tr>
      <w:tr w:rsidR="0004309C" w14:paraId="0EA5AA61" w14:textId="77777777">
        <w:trPr>
          <w:trHeight w:val="545"/>
        </w:trPr>
        <w:tc>
          <w:tcPr>
            <w:tcW w:w="4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7AADF6" w14:textId="77777777" w:rsidR="0004309C" w:rsidRDefault="00000000">
            <w:pPr>
              <w:rPr>
                <w:sz w:val="28"/>
                <w:szCs w:val="28"/>
              </w:rPr>
            </w:pPr>
            <w:r>
              <w:rPr>
                <w:sz w:val="28"/>
                <w:szCs w:val="28"/>
              </w:rPr>
              <w:t>Briana Loudermilk, RDN</w:t>
            </w:r>
          </w:p>
        </w:tc>
        <w:tc>
          <w:tcPr>
            <w:tcW w:w="5350" w:type="dxa"/>
            <w:tcBorders>
              <w:bottom w:val="single" w:sz="8" w:space="0" w:color="000000"/>
              <w:right w:val="single" w:sz="8" w:space="0" w:color="000000"/>
            </w:tcBorders>
            <w:tcMar>
              <w:top w:w="100" w:type="dxa"/>
              <w:left w:w="100" w:type="dxa"/>
              <w:bottom w:w="100" w:type="dxa"/>
              <w:right w:w="100" w:type="dxa"/>
            </w:tcMar>
          </w:tcPr>
          <w:p w14:paraId="5B70BA3D" w14:textId="77777777" w:rsidR="0004309C" w:rsidRDefault="00000000">
            <w:pPr>
              <w:rPr>
                <w:sz w:val="28"/>
                <w:szCs w:val="28"/>
              </w:rPr>
            </w:pPr>
            <w:r>
              <w:rPr>
                <w:sz w:val="28"/>
                <w:szCs w:val="28"/>
              </w:rPr>
              <w:t>NPI# 1134402480</w:t>
            </w:r>
          </w:p>
        </w:tc>
      </w:tr>
      <w:tr w:rsidR="0004309C" w14:paraId="30D752FA" w14:textId="77777777">
        <w:trPr>
          <w:trHeight w:val="545"/>
        </w:trPr>
        <w:tc>
          <w:tcPr>
            <w:tcW w:w="4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85F427" w14:textId="77777777" w:rsidR="0004309C" w:rsidRDefault="00000000">
            <w:pPr>
              <w:rPr>
                <w:sz w:val="28"/>
                <w:szCs w:val="28"/>
              </w:rPr>
            </w:pPr>
            <w:r>
              <w:rPr>
                <w:sz w:val="28"/>
                <w:szCs w:val="28"/>
              </w:rPr>
              <w:t>Cameron Jung, RDN</w:t>
            </w:r>
          </w:p>
        </w:tc>
        <w:tc>
          <w:tcPr>
            <w:tcW w:w="5350" w:type="dxa"/>
            <w:tcBorders>
              <w:bottom w:val="single" w:sz="8" w:space="0" w:color="000000"/>
              <w:right w:val="single" w:sz="8" w:space="0" w:color="000000"/>
            </w:tcBorders>
            <w:tcMar>
              <w:top w:w="100" w:type="dxa"/>
              <w:left w:w="100" w:type="dxa"/>
              <w:bottom w:w="100" w:type="dxa"/>
              <w:right w:w="100" w:type="dxa"/>
            </w:tcMar>
          </w:tcPr>
          <w:p w14:paraId="21F43664" w14:textId="77777777" w:rsidR="0004309C" w:rsidRDefault="00000000">
            <w:pPr>
              <w:rPr>
                <w:sz w:val="28"/>
                <w:szCs w:val="28"/>
              </w:rPr>
            </w:pPr>
            <w:r>
              <w:rPr>
                <w:sz w:val="28"/>
                <w:szCs w:val="28"/>
              </w:rPr>
              <w:t>NPI# 1922616044</w:t>
            </w:r>
          </w:p>
        </w:tc>
      </w:tr>
      <w:tr w:rsidR="0004309C" w14:paraId="2B864E9E" w14:textId="77777777">
        <w:trPr>
          <w:trHeight w:val="545"/>
        </w:trPr>
        <w:tc>
          <w:tcPr>
            <w:tcW w:w="4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70095" w14:textId="77777777" w:rsidR="0004309C" w:rsidRDefault="00000000">
            <w:pPr>
              <w:rPr>
                <w:sz w:val="28"/>
                <w:szCs w:val="28"/>
              </w:rPr>
            </w:pPr>
            <w:r>
              <w:rPr>
                <w:sz w:val="28"/>
                <w:szCs w:val="28"/>
              </w:rPr>
              <w:lastRenderedPageBreak/>
              <w:t xml:space="preserve">Sarah </w:t>
            </w:r>
            <w:proofErr w:type="spellStart"/>
            <w:r>
              <w:rPr>
                <w:sz w:val="28"/>
                <w:szCs w:val="28"/>
              </w:rPr>
              <w:t>Kessner</w:t>
            </w:r>
            <w:proofErr w:type="spellEnd"/>
            <w:r>
              <w:rPr>
                <w:sz w:val="28"/>
                <w:szCs w:val="28"/>
              </w:rPr>
              <w:t>, RDN</w:t>
            </w:r>
          </w:p>
        </w:tc>
        <w:tc>
          <w:tcPr>
            <w:tcW w:w="5350" w:type="dxa"/>
            <w:tcBorders>
              <w:bottom w:val="single" w:sz="8" w:space="0" w:color="000000"/>
              <w:right w:val="single" w:sz="8" w:space="0" w:color="000000"/>
            </w:tcBorders>
            <w:tcMar>
              <w:top w:w="100" w:type="dxa"/>
              <w:left w:w="100" w:type="dxa"/>
              <w:bottom w:w="100" w:type="dxa"/>
              <w:right w:w="100" w:type="dxa"/>
            </w:tcMar>
          </w:tcPr>
          <w:p w14:paraId="6EFE4412" w14:textId="77777777" w:rsidR="0004309C" w:rsidRDefault="00000000">
            <w:pPr>
              <w:rPr>
                <w:sz w:val="28"/>
                <w:szCs w:val="28"/>
              </w:rPr>
            </w:pPr>
            <w:r>
              <w:rPr>
                <w:sz w:val="28"/>
                <w:szCs w:val="28"/>
              </w:rPr>
              <w:t>NPI# 1407474620</w:t>
            </w:r>
          </w:p>
        </w:tc>
      </w:tr>
      <w:tr w:rsidR="0004309C" w14:paraId="0EF535EA" w14:textId="77777777">
        <w:trPr>
          <w:trHeight w:val="545"/>
        </w:trPr>
        <w:tc>
          <w:tcPr>
            <w:tcW w:w="40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82C269" w14:textId="77777777" w:rsidR="0004309C" w:rsidRDefault="00000000">
            <w:pPr>
              <w:rPr>
                <w:sz w:val="28"/>
                <w:szCs w:val="28"/>
              </w:rPr>
            </w:pPr>
            <w:r>
              <w:rPr>
                <w:sz w:val="28"/>
                <w:szCs w:val="28"/>
              </w:rPr>
              <w:t>Kelsey McCourt, RDN</w:t>
            </w:r>
          </w:p>
        </w:tc>
        <w:tc>
          <w:tcPr>
            <w:tcW w:w="5350" w:type="dxa"/>
            <w:tcBorders>
              <w:bottom w:val="single" w:sz="8" w:space="0" w:color="000000"/>
              <w:right w:val="single" w:sz="8" w:space="0" w:color="000000"/>
            </w:tcBorders>
            <w:tcMar>
              <w:top w:w="100" w:type="dxa"/>
              <w:left w:w="100" w:type="dxa"/>
              <w:bottom w:w="100" w:type="dxa"/>
              <w:right w:w="100" w:type="dxa"/>
            </w:tcMar>
          </w:tcPr>
          <w:p w14:paraId="65692D21" w14:textId="77777777" w:rsidR="0004309C" w:rsidRDefault="00000000">
            <w:pPr>
              <w:rPr>
                <w:sz w:val="28"/>
                <w:szCs w:val="28"/>
              </w:rPr>
            </w:pPr>
            <w:r>
              <w:rPr>
                <w:sz w:val="28"/>
                <w:szCs w:val="28"/>
              </w:rPr>
              <w:t>NPI# 1477215697</w:t>
            </w:r>
          </w:p>
        </w:tc>
      </w:tr>
    </w:tbl>
    <w:p w14:paraId="70220D33" w14:textId="77777777" w:rsidR="0004309C" w:rsidRDefault="00000000">
      <w:pPr>
        <w:rPr>
          <w:sz w:val="28"/>
          <w:szCs w:val="28"/>
        </w:rPr>
      </w:pPr>
      <w:r>
        <w:rPr>
          <w:sz w:val="28"/>
          <w:szCs w:val="28"/>
        </w:rPr>
        <w:t xml:space="preserve"> </w:t>
      </w:r>
    </w:p>
    <w:p w14:paraId="65614A65" w14:textId="77777777" w:rsidR="0004309C" w:rsidRDefault="00000000">
      <w:pPr>
        <w:ind w:left="720"/>
        <w:rPr>
          <w:sz w:val="28"/>
          <w:szCs w:val="28"/>
        </w:rPr>
      </w:pPr>
      <w:r>
        <w:rPr>
          <w:sz w:val="28"/>
          <w:szCs w:val="28"/>
        </w:rPr>
        <w:t xml:space="preserve"> </w:t>
      </w:r>
    </w:p>
    <w:p w14:paraId="6070020B" w14:textId="77777777" w:rsidR="0004309C" w:rsidRDefault="00000000">
      <w:pPr>
        <w:rPr>
          <w:b/>
          <w:sz w:val="26"/>
          <w:szCs w:val="26"/>
        </w:rPr>
      </w:pPr>
      <w:r>
        <w:rPr>
          <w:b/>
          <w:sz w:val="26"/>
          <w:szCs w:val="26"/>
        </w:rPr>
        <w:t xml:space="preserve">​​Information to make sure you get: </w:t>
      </w:r>
    </w:p>
    <w:p w14:paraId="440B5BC7" w14:textId="77777777" w:rsidR="0004309C" w:rsidRDefault="00000000">
      <w:pPr>
        <w:rPr>
          <w:sz w:val="26"/>
          <w:szCs w:val="26"/>
        </w:rPr>
      </w:pPr>
      <w:r>
        <w:rPr>
          <w:sz w:val="26"/>
          <w:szCs w:val="26"/>
        </w:rPr>
        <w:t xml:space="preserve"> </w:t>
      </w:r>
    </w:p>
    <w:p w14:paraId="02CCBDD5" w14:textId="77777777" w:rsidR="0004309C" w:rsidRDefault="00000000">
      <w:pPr>
        <w:rPr>
          <w:sz w:val="26"/>
          <w:szCs w:val="26"/>
        </w:rPr>
      </w:pPr>
      <w:r>
        <w:rPr>
          <w:sz w:val="26"/>
          <w:szCs w:val="26"/>
        </w:rPr>
        <w:t>1.</w:t>
      </w:r>
      <w:r>
        <w:rPr>
          <w:rFonts w:ascii="Times New Roman" w:eastAsia="Times New Roman" w:hAnsi="Times New Roman" w:cs="Times New Roman"/>
          <w:sz w:val="14"/>
          <w:szCs w:val="14"/>
        </w:rPr>
        <w:t xml:space="preserve">    </w:t>
      </w:r>
      <w:r>
        <w:rPr>
          <w:b/>
          <w:sz w:val="26"/>
          <w:szCs w:val="26"/>
        </w:rPr>
        <w:t xml:space="preserve">Is the provider in-network with the member’s insurance? </w:t>
      </w:r>
      <w:r>
        <w:rPr>
          <w:sz w:val="26"/>
          <w:szCs w:val="26"/>
        </w:rPr>
        <w:t xml:space="preserve"> </w:t>
      </w:r>
    </w:p>
    <w:p w14:paraId="039B545F" w14:textId="77777777" w:rsidR="0004309C" w:rsidRDefault="0004309C">
      <w:pPr>
        <w:rPr>
          <w:sz w:val="26"/>
          <w:szCs w:val="26"/>
        </w:rPr>
      </w:pPr>
    </w:p>
    <w:tbl>
      <w:tblPr>
        <w:tblStyle w:val="a0"/>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2220D18F"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078A2" w14:textId="77777777" w:rsidR="0004309C" w:rsidRDefault="00000000">
            <w:pPr>
              <w:ind w:left="420"/>
              <w:rPr>
                <w:sz w:val="26"/>
                <w:szCs w:val="26"/>
              </w:rPr>
            </w:pPr>
            <w:r>
              <w:rPr>
                <w:sz w:val="26"/>
                <w:szCs w:val="26"/>
              </w:rPr>
              <w:t xml:space="preserve"> </w:t>
            </w:r>
          </w:p>
        </w:tc>
      </w:tr>
    </w:tbl>
    <w:p w14:paraId="60142919" w14:textId="77777777" w:rsidR="0004309C" w:rsidRDefault="00000000">
      <w:pPr>
        <w:rPr>
          <w:b/>
          <w:sz w:val="26"/>
          <w:szCs w:val="26"/>
        </w:rPr>
      </w:pPr>
      <w:r>
        <w:rPr>
          <w:sz w:val="26"/>
          <w:szCs w:val="26"/>
        </w:rPr>
        <w:t xml:space="preserve"> </w:t>
      </w:r>
      <w:r>
        <w:rPr>
          <w:b/>
          <w:sz w:val="26"/>
          <w:szCs w:val="26"/>
        </w:rPr>
        <w:t xml:space="preserve"> </w:t>
      </w:r>
    </w:p>
    <w:p w14:paraId="00798F3C" w14:textId="77777777" w:rsidR="0004309C" w:rsidRDefault="00000000">
      <w:pPr>
        <w:rPr>
          <w:sz w:val="26"/>
          <w:szCs w:val="26"/>
        </w:rPr>
      </w:pPr>
      <w:r>
        <w:rPr>
          <w:b/>
          <w:sz w:val="26"/>
          <w:szCs w:val="26"/>
        </w:rPr>
        <w:t>2.</w:t>
      </w:r>
      <w:r>
        <w:rPr>
          <w:rFonts w:ascii="Times New Roman" w:eastAsia="Times New Roman" w:hAnsi="Times New Roman" w:cs="Times New Roman"/>
          <w:sz w:val="14"/>
          <w:szCs w:val="14"/>
        </w:rPr>
        <w:t xml:space="preserve">  </w:t>
      </w:r>
      <w:r>
        <w:rPr>
          <w:b/>
          <w:sz w:val="26"/>
          <w:szCs w:val="26"/>
        </w:rPr>
        <w:t xml:space="preserve">If insurance is out-of-network, does the member have any out-of-network benefits for medical nutrition therapy? </w:t>
      </w:r>
      <w:r>
        <w:rPr>
          <w:sz w:val="26"/>
          <w:szCs w:val="26"/>
        </w:rPr>
        <w:t>If so, continue with the questions…</w:t>
      </w:r>
    </w:p>
    <w:p w14:paraId="52789A88" w14:textId="77777777" w:rsidR="0004309C" w:rsidRDefault="00000000">
      <w:pPr>
        <w:ind w:left="1440"/>
        <w:rPr>
          <w:sz w:val="26"/>
          <w:szCs w:val="26"/>
        </w:rPr>
      </w:pPr>
      <w:r>
        <w:rPr>
          <w:sz w:val="26"/>
          <w:szCs w:val="26"/>
        </w:rPr>
        <w:t xml:space="preserve"> </w:t>
      </w:r>
    </w:p>
    <w:tbl>
      <w:tblPr>
        <w:tblStyle w:val="a1"/>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164D7B84"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D33E9" w14:textId="77777777" w:rsidR="0004309C" w:rsidRDefault="00000000">
            <w:pPr>
              <w:ind w:left="420"/>
              <w:rPr>
                <w:sz w:val="26"/>
                <w:szCs w:val="26"/>
              </w:rPr>
            </w:pPr>
            <w:r>
              <w:rPr>
                <w:sz w:val="26"/>
                <w:szCs w:val="26"/>
              </w:rPr>
              <w:t xml:space="preserve"> </w:t>
            </w:r>
          </w:p>
        </w:tc>
      </w:tr>
    </w:tbl>
    <w:p w14:paraId="358832D2" w14:textId="77777777" w:rsidR="0004309C" w:rsidRDefault="0004309C">
      <w:pPr>
        <w:ind w:left="1440"/>
        <w:rPr>
          <w:sz w:val="26"/>
          <w:szCs w:val="26"/>
        </w:rPr>
      </w:pPr>
    </w:p>
    <w:p w14:paraId="45128126" w14:textId="77777777" w:rsidR="0004309C" w:rsidRDefault="00000000">
      <w:pPr>
        <w:rPr>
          <w:sz w:val="26"/>
          <w:szCs w:val="26"/>
        </w:rPr>
      </w:pPr>
      <w:r>
        <w:rPr>
          <w:sz w:val="26"/>
          <w:szCs w:val="26"/>
        </w:rPr>
        <w:t>3.</w:t>
      </w:r>
      <w:r>
        <w:rPr>
          <w:rFonts w:ascii="Times New Roman" w:eastAsia="Times New Roman" w:hAnsi="Times New Roman" w:cs="Times New Roman"/>
          <w:sz w:val="14"/>
          <w:szCs w:val="14"/>
        </w:rPr>
        <w:t xml:space="preserve">   </w:t>
      </w:r>
      <w:r>
        <w:rPr>
          <w:b/>
          <w:sz w:val="26"/>
          <w:szCs w:val="26"/>
        </w:rPr>
        <w:t>Does the member have coverage for nutrition therapy?</w:t>
      </w:r>
      <w:r>
        <w:rPr>
          <w:sz w:val="26"/>
          <w:szCs w:val="26"/>
        </w:rPr>
        <w:t xml:space="preserve"> Specifically, are the following procedure codes (CPT) covered: 97802, 97803, and 97804? </w:t>
      </w:r>
    </w:p>
    <w:p w14:paraId="71F166FE" w14:textId="77777777" w:rsidR="0004309C" w:rsidRDefault="00000000">
      <w:pPr>
        <w:ind w:left="1440"/>
        <w:rPr>
          <w:sz w:val="26"/>
          <w:szCs w:val="26"/>
        </w:rPr>
      </w:pPr>
      <w:r>
        <w:rPr>
          <w:sz w:val="26"/>
          <w:szCs w:val="26"/>
        </w:rPr>
        <w:t xml:space="preserve"> </w:t>
      </w:r>
    </w:p>
    <w:tbl>
      <w:tblPr>
        <w:tblStyle w:val="a2"/>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58AF6DD4"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91675" w14:textId="77777777" w:rsidR="0004309C" w:rsidRDefault="00000000">
            <w:pPr>
              <w:ind w:left="420"/>
              <w:rPr>
                <w:sz w:val="26"/>
                <w:szCs w:val="26"/>
              </w:rPr>
            </w:pPr>
            <w:r>
              <w:rPr>
                <w:sz w:val="26"/>
                <w:szCs w:val="26"/>
              </w:rPr>
              <w:t xml:space="preserve"> </w:t>
            </w:r>
          </w:p>
        </w:tc>
      </w:tr>
    </w:tbl>
    <w:p w14:paraId="5D154A5C" w14:textId="77777777" w:rsidR="0004309C" w:rsidRDefault="00000000">
      <w:pPr>
        <w:ind w:left="1440"/>
        <w:rPr>
          <w:sz w:val="26"/>
          <w:szCs w:val="26"/>
        </w:rPr>
      </w:pPr>
      <w:r>
        <w:rPr>
          <w:sz w:val="26"/>
          <w:szCs w:val="26"/>
        </w:rPr>
        <w:t xml:space="preserve"> </w:t>
      </w:r>
    </w:p>
    <w:p w14:paraId="14D29E4A" w14:textId="77777777" w:rsidR="0004309C" w:rsidRDefault="00000000">
      <w:pPr>
        <w:rPr>
          <w:sz w:val="26"/>
          <w:szCs w:val="26"/>
        </w:rPr>
      </w:pPr>
      <w:r>
        <w:rPr>
          <w:sz w:val="26"/>
          <w:szCs w:val="26"/>
        </w:rPr>
        <w:t>4.</w:t>
      </w:r>
      <w:r>
        <w:rPr>
          <w:rFonts w:ascii="Times New Roman" w:eastAsia="Times New Roman" w:hAnsi="Times New Roman" w:cs="Times New Roman"/>
          <w:sz w:val="14"/>
          <w:szCs w:val="14"/>
        </w:rPr>
        <w:t xml:space="preserve">   </w:t>
      </w:r>
      <w:r>
        <w:rPr>
          <w:b/>
          <w:sz w:val="26"/>
          <w:szCs w:val="26"/>
        </w:rPr>
        <w:t>Is the member’s specific diagnosis covered?</w:t>
      </w:r>
      <w:r>
        <w:rPr>
          <w:sz w:val="26"/>
          <w:szCs w:val="26"/>
        </w:rPr>
        <w:t xml:space="preserve"> If you do not have one, again, ask about Z71.3 or name the diagnosis you believe they </w:t>
      </w:r>
      <w:proofErr w:type="gramStart"/>
      <w:r>
        <w:rPr>
          <w:sz w:val="26"/>
          <w:szCs w:val="26"/>
        </w:rPr>
        <w:t>have</w:t>
      </w:r>
      <w:proofErr w:type="gramEnd"/>
    </w:p>
    <w:p w14:paraId="6F0F41D0" w14:textId="77777777" w:rsidR="0004309C" w:rsidRDefault="00000000">
      <w:pPr>
        <w:ind w:left="1440"/>
        <w:rPr>
          <w:sz w:val="26"/>
          <w:szCs w:val="26"/>
        </w:rPr>
      </w:pPr>
      <w:r>
        <w:rPr>
          <w:sz w:val="26"/>
          <w:szCs w:val="26"/>
        </w:rPr>
        <w:t xml:space="preserve"> </w:t>
      </w:r>
    </w:p>
    <w:tbl>
      <w:tblPr>
        <w:tblStyle w:val="a3"/>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7E2FD1B4"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CCCF6" w14:textId="77777777" w:rsidR="0004309C" w:rsidRDefault="00000000">
            <w:pPr>
              <w:ind w:left="420"/>
              <w:rPr>
                <w:sz w:val="26"/>
                <w:szCs w:val="26"/>
              </w:rPr>
            </w:pPr>
            <w:r>
              <w:rPr>
                <w:sz w:val="26"/>
                <w:szCs w:val="26"/>
              </w:rPr>
              <w:t xml:space="preserve"> </w:t>
            </w:r>
          </w:p>
        </w:tc>
      </w:tr>
    </w:tbl>
    <w:p w14:paraId="0B8CEC84" w14:textId="77777777" w:rsidR="0004309C" w:rsidRDefault="00000000">
      <w:pPr>
        <w:ind w:left="1440"/>
        <w:rPr>
          <w:sz w:val="26"/>
          <w:szCs w:val="26"/>
        </w:rPr>
      </w:pPr>
      <w:r>
        <w:rPr>
          <w:sz w:val="26"/>
          <w:szCs w:val="26"/>
        </w:rPr>
        <w:t xml:space="preserve"> </w:t>
      </w:r>
    </w:p>
    <w:p w14:paraId="385A3CD3" w14:textId="77777777" w:rsidR="0004309C" w:rsidRDefault="00000000">
      <w:pPr>
        <w:rPr>
          <w:sz w:val="26"/>
          <w:szCs w:val="26"/>
        </w:rPr>
      </w:pPr>
      <w:r>
        <w:rPr>
          <w:sz w:val="26"/>
          <w:szCs w:val="26"/>
        </w:rPr>
        <w:t xml:space="preserve">5. </w:t>
      </w:r>
      <w:r>
        <w:rPr>
          <w:rFonts w:ascii="Times New Roman" w:eastAsia="Times New Roman" w:hAnsi="Times New Roman" w:cs="Times New Roman"/>
          <w:sz w:val="14"/>
          <w:szCs w:val="14"/>
        </w:rPr>
        <w:t xml:space="preserve"> </w:t>
      </w:r>
      <w:r>
        <w:rPr>
          <w:b/>
          <w:sz w:val="26"/>
          <w:szCs w:val="26"/>
        </w:rPr>
        <w:t>Are there any exclusions?</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p>
    <w:p w14:paraId="78DC3F51" w14:textId="77777777" w:rsidR="0004309C" w:rsidRDefault="00000000">
      <w:pPr>
        <w:ind w:left="1440"/>
        <w:rPr>
          <w:sz w:val="26"/>
          <w:szCs w:val="26"/>
        </w:rPr>
      </w:pPr>
      <w:r>
        <w:rPr>
          <w:sz w:val="26"/>
          <w:szCs w:val="26"/>
        </w:rPr>
        <w:lastRenderedPageBreak/>
        <w:t xml:space="preserve"> </w:t>
      </w:r>
    </w:p>
    <w:tbl>
      <w:tblPr>
        <w:tblStyle w:val="a4"/>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305ECF6D"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6105F" w14:textId="77777777" w:rsidR="0004309C" w:rsidRDefault="00000000">
            <w:pPr>
              <w:ind w:left="420"/>
              <w:rPr>
                <w:sz w:val="26"/>
                <w:szCs w:val="26"/>
              </w:rPr>
            </w:pPr>
            <w:r>
              <w:rPr>
                <w:sz w:val="26"/>
                <w:szCs w:val="26"/>
              </w:rPr>
              <w:t xml:space="preserve"> </w:t>
            </w:r>
          </w:p>
        </w:tc>
      </w:tr>
    </w:tbl>
    <w:p w14:paraId="404843F1" w14:textId="77777777" w:rsidR="0004309C" w:rsidRDefault="00000000">
      <w:pPr>
        <w:ind w:left="1440"/>
        <w:rPr>
          <w:sz w:val="26"/>
          <w:szCs w:val="26"/>
        </w:rPr>
      </w:pPr>
      <w:r>
        <w:rPr>
          <w:sz w:val="26"/>
          <w:szCs w:val="26"/>
        </w:rPr>
        <w:t xml:space="preserve"> </w:t>
      </w:r>
    </w:p>
    <w:p w14:paraId="2F6348FF" w14:textId="77777777" w:rsidR="0004309C" w:rsidRDefault="00000000">
      <w:pPr>
        <w:rPr>
          <w:b/>
          <w:sz w:val="26"/>
          <w:szCs w:val="26"/>
        </w:rPr>
      </w:pPr>
      <w:r>
        <w:rPr>
          <w:b/>
          <w:sz w:val="26"/>
          <w:szCs w:val="26"/>
        </w:rPr>
        <w:t>6.</w:t>
      </w:r>
      <w:r>
        <w:rPr>
          <w:rFonts w:ascii="Times New Roman" w:eastAsia="Times New Roman" w:hAnsi="Times New Roman" w:cs="Times New Roman"/>
          <w:sz w:val="14"/>
          <w:szCs w:val="14"/>
        </w:rPr>
        <w:t xml:space="preserve">    </w:t>
      </w:r>
      <w:r>
        <w:rPr>
          <w:b/>
          <w:sz w:val="26"/>
          <w:szCs w:val="26"/>
        </w:rPr>
        <w:t xml:space="preserve">Are telehealth sessions covered? </w:t>
      </w:r>
    </w:p>
    <w:p w14:paraId="0EF42D51" w14:textId="77777777" w:rsidR="0004309C" w:rsidRDefault="00000000">
      <w:pPr>
        <w:ind w:left="1440"/>
        <w:rPr>
          <w:sz w:val="26"/>
          <w:szCs w:val="26"/>
        </w:rPr>
      </w:pPr>
      <w:r>
        <w:rPr>
          <w:sz w:val="26"/>
          <w:szCs w:val="26"/>
        </w:rPr>
        <w:t xml:space="preserve"> </w:t>
      </w:r>
    </w:p>
    <w:tbl>
      <w:tblPr>
        <w:tblStyle w:val="a5"/>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375154F4"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B2543" w14:textId="77777777" w:rsidR="0004309C" w:rsidRDefault="00000000">
            <w:pPr>
              <w:ind w:left="420"/>
              <w:rPr>
                <w:sz w:val="26"/>
                <w:szCs w:val="26"/>
              </w:rPr>
            </w:pPr>
            <w:r>
              <w:rPr>
                <w:sz w:val="26"/>
                <w:szCs w:val="26"/>
              </w:rPr>
              <w:t xml:space="preserve"> </w:t>
            </w:r>
          </w:p>
        </w:tc>
      </w:tr>
    </w:tbl>
    <w:p w14:paraId="4634F7C5" w14:textId="77777777" w:rsidR="0004309C" w:rsidRDefault="00000000">
      <w:pPr>
        <w:ind w:left="1440"/>
        <w:rPr>
          <w:b/>
          <w:sz w:val="26"/>
          <w:szCs w:val="26"/>
        </w:rPr>
      </w:pPr>
      <w:r>
        <w:rPr>
          <w:b/>
          <w:sz w:val="26"/>
          <w:szCs w:val="26"/>
        </w:rPr>
        <w:t xml:space="preserve"> </w:t>
      </w:r>
    </w:p>
    <w:p w14:paraId="79122651" w14:textId="77777777" w:rsidR="0004309C" w:rsidRDefault="00000000">
      <w:pPr>
        <w:rPr>
          <w:b/>
          <w:sz w:val="26"/>
          <w:szCs w:val="26"/>
        </w:rPr>
      </w:pPr>
      <w:r>
        <w:rPr>
          <w:b/>
          <w:sz w:val="26"/>
          <w:szCs w:val="26"/>
        </w:rPr>
        <w:t>7.</w:t>
      </w:r>
      <w:r>
        <w:rPr>
          <w:rFonts w:ascii="Times New Roman" w:eastAsia="Times New Roman" w:hAnsi="Times New Roman" w:cs="Times New Roman"/>
          <w:sz w:val="14"/>
          <w:szCs w:val="14"/>
        </w:rPr>
        <w:t xml:space="preserve">    </w:t>
      </w:r>
      <w:r>
        <w:rPr>
          <w:b/>
          <w:sz w:val="26"/>
          <w:szCs w:val="26"/>
        </w:rPr>
        <w:t>Does the member need pre-authorization before being seen? If so, what is the procedure in obtaining pre-authorization?</w:t>
      </w:r>
    </w:p>
    <w:p w14:paraId="4854E4E4" w14:textId="77777777" w:rsidR="0004309C" w:rsidRDefault="00000000">
      <w:pPr>
        <w:ind w:left="1440"/>
        <w:rPr>
          <w:sz w:val="26"/>
          <w:szCs w:val="26"/>
        </w:rPr>
      </w:pPr>
      <w:r>
        <w:rPr>
          <w:sz w:val="26"/>
          <w:szCs w:val="26"/>
        </w:rPr>
        <w:t xml:space="preserve"> </w:t>
      </w:r>
    </w:p>
    <w:tbl>
      <w:tblPr>
        <w:tblStyle w:val="a6"/>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0849AFBF"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DD538" w14:textId="77777777" w:rsidR="0004309C" w:rsidRDefault="00000000">
            <w:pPr>
              <w:ind w:left="420"/>
              <w:rPr>
                <w:sz w:val="26"/>
                <w:szCs w:val="26"/>
              </w:rPr>
            </w:pPr>
            <w:r>
              <w:rPr>
                <w:sz w:val="26"/>
                <w:szCs w:val="26"/>
              </w:rPr>
              <w:t xml:space="preserve"> </w:t>
            </w:r>
          </w:p>
        </w:tc>
      </w:tr>
    </w:tbl>
    <w:p w14:paraId="0DE7E32B" w14:textId="77777777" w:rsidR="0004309C" w:rsidRDefault="00000000">
      <w:pPr>
        <w:ind w:left="1440"/>
        <w:rPr>
          <w:b/>
          <w:sz w:val="26"/>
          <w:szCs w:val="26"/>
        </w:rPr>
      </w:pPr>
      <w:r>
        <w:rPr>
          <w:b/>
          <w:sz w:val="26"/>
          <w:szCs w:val="26"/>
        </w:rPr>
        <w:t xml:space="preserve"> </w:t>
      </w:r>
    </w:p>
    <w:p w14:paraId="1402A59E" w14:textId="77777777" w:rsidR="0004309C" w:rsidRDefault="00000000">
      <w:pPr>
        <w:rPr>
          <w:sz w:val="26"/>
          <w:szCs w:val="26"/>
        </w:rPr>
      </w:pPr>
      <w:r>
        <w:rPr>
          <w:b/>
          <w:sz w:val="26"/>
          <w:szCs w:val="26"/>
        </w:rPr>
        <w:t>8.</w:t>
      </w:r>
      <w:r>
        <w:rPr>
          <w:rFonts w:ascii="Times New Roman" w:eastAsia="Times New Roman" w:hAnsi="Times New Roman" w:cs="Times New Roman"/>
          <w:sz w:val="14"/>
          <w:szCs w:val="14"/>
        </w:rPr>
        <w:t xml:space="preserve">    </w:t>
      </w:r>
      <w:r>
        <w:rPr>
          <w:b/>
          <w:sz w:val="26"/>
          <w:szCs w:val="26"/>
        </w:rPr>
        <w:t xml:space="preserve">Is there a session or unit limit per procedure code per year? </w:t>
      </w:r>
      <w:r>
        <w:rPr>
          <w:sz w:val="26"/>
          <w:szCs w:val="26"/>
        </w:rPr>
        <w:t xml:space="preserve">For example, how many units are allowed of 97802 and 97803? </w:t>
      </w:r>
    </w:p>
    <w:p w14:paraId="44984C54" w14:textId="77777777" w:rsidR="0004309C" w:rsidRDefault="00000000">
      <w:pPr>
        <w:ind w:left="1440"/>
        <w:rPr>
          <w:sz w:val="26"/>
          <w:szCs w:val="26"/>
        </w:rPr>
      </w:pPr>
      <w:r>
        <w:rPr>
          <w:sz w:val="26"/>
          <w:szCs w:val="26"/>
        </w:rPr>
        <w:t xml:space="preserve"> </w:t>
      </w:r>
    </w:p>
    <w:tbl>
      <w:tblPr>
        <w:tblStyle w:val="a7"/>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3BA499D7"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5199E" w14:textId="77777777" w:rsidR="0004309C" w:rsidRDefault="00000000">
            <w:pPr>
              <w:ind w:left="420"/>
              <w:rPr>
                <w:sz w:val="26"/>
                <w:szCs w:val="26"/>
              </w:rPr>
            </w:pPr>
            <w:r>
              <w:rPr>
                <w:sz w:val="26"/>
                <w:szCs w:val="26"/>
              </w:rPr>
              <w:t xml:space="preserve"> </w:t>
            </w:r>
          </w:p>
        </w:tc>
      </w:tr>
    </w:tbl>
    <w:p w14:paraId="34AEA5F9" w14:textId="77777777" w:rsidR="0004309C" w:rsidRDefault="00000000">
      <w:pPr>
        <w:ind w:left="1440"/>
        <w:rPr>
          <w:sz w:val="26"/>
          <w:szCs w:val="26"/>
        </w:rPr>
      </w:pPr>
      <w:r>
        <w:rPr>
          <w:sz w:val="26"/>
          <w:szCs w:val="26"/>
        </w:rPr>
        <w:t xml:space="preserve"> </w:t>
      </w:r>
    </w:p>
    <w:p w14:paraId="2B220545" w14:textId="77777777" w:rsidR="0004309C" w:rsidRDefault="00000000">
      <w:pPr>
        <w:rPr>
          <w:b/>
          <w:sz w:val="26"/>
          <w:szCs w:val="26"/>
        </w:rPr>
      </w:pPr>
      <w:r>
        <w:rPr>
          <w:b/>
          <w:sz w:val="26"/>
          <w:szCs w:val="26"/>
        </w:rPr>
        <w:t>9.</w:t>
      </w:r>
      <w:r>
        <w:rPr>
          <w:rFonts w:ascii="Times New Roman" w:eastAsia="Times New Roman" w:hAnsi="Times New Roman" w:cs="Times New Roman"/>
          <w:sz w:val="14"/>
          <w:szCs w:val="14"/>
        </w:rPr>
        <w:t xml:space="preserve">    </w:t>
      </w:r>
      <w:r>
        <w:rPr>
          <w:b/>
          <w:sz w:val="26"/>
          <w:szCs w:val="26"/>
        </w:rPr>
        <w:t>Is there a copay?</w:t>
      </w:r>
    </w:p>
    <w:p w14:paraId="5330EA4D" w14:textId="77777777" w:rsidR="0004309C" w:rsidRDefault="00000000">
      <w:pPr>
        <w:ind w:left="1440"/>
        <w:rPr>
          <w:sz w:val="26"/>
          <w:szCs w:val="26"/>
        </w:rPr>
      </w:pPr>
      <w:r>
        <w:rPr>
          <w:sz w:val="26"/>
          <w:szCs w:val="26"/>
        </w:rPr>
        <w:t xml:space="preserve"> </w:t>
      </w:r>
    </w:p>
    <w:tbl>
      <w:tblPr>
        <w:tblStyle w:val="a8"/>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192B0879"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97BB2" w14:textId="77777777" w:rsidR="0004309C" w:rsidRDefault="00000000">
            <w:pPr>
              <w:ind w:left="420"/>
              <w:rPr>
                <w:sz w:val="26"/>
                <w:szCs w:val="26"/>
              </w:rPr>
            </w:pPr>
            <w:r>
              <w:rPr>
                <w:sz w:val="26"/>
                <w:szCs w:val="26"/>
              </w:rPr>
              <w:t xml:space="preserve"> </w:t>
            </w:r>
          </w:p>
        </w:tc>
      </w:tr>
    </w:tbl>
    <w:p w14:paraId="22F0D543" w14:textId="77777777" w:rsidR="0004309C" w:rsidRDefault="00000000">
      <w:pPr>
        <w:ind w:left="1440"/>
        <w:rPr>
          <w:b/>
          <w:sz w:val="26"/>
          <w:szCs w:val="26"/>
        </w:rPr>
      </w:pPr>
      <w:r>
        <w:rPr>
          <w:b/>
          <w:sz w:val="26"/>
          <w:szCs w:val="26"/>
        </w:rPr>
        <w:t xml:space="preserve"> </w:t>
      </w:r>
    </w:p>
    <w:p w14:paraId="0C3233E0" w14:textId="77777777" w:rsidR="0004309C" w:rsidRDefault="00000000">
      <w:pPr>
        <w:rPr>
          <w:b/>
          <w:sz w:val="26"/>
          <w:szCs w:val="26"/>
        </w:rPr>
      </w:pPr>
      <w:r>
        <w:rPr>
          <w:b/>
          <w:sz w:val="26"/>
          <w:szCs w:val="26"/>
        </w:rPr>
        <w:t>10.</w:t>
      </w:r>
      <w:r>
        <w:rPr>
          <w:rFonts w:ascii="Times New Roman" w:eastAsia="Times New Roman" w:hAnsi="Times New Roman" w:cs="Times New Roman"/>
          <w:sz w:val="14"/>
          <w:szCs w:val="14"/>
        </w:rPr>
        <w:t xml:space="preserve">    </w:t>
      </w:r>
      <w:r>
        <w:rPr>
          <w:b/>
          <w:sz w:val="26"/>
          <w:szCs w:val="26"/>
        </w:rPr>
        <w:t>Is there co-insurance?</w:t>
      </w:r>
    </w:p>
    <w:p w14:paraId="7CFCC541" w14:textId="77777777" w:rsidR="0004309C" w:rsidRDefault="00000000">
      <w:pPr>
        <w:ind w:left="1440"/>
        <w:rPr>
          <w:sz w:val="26"/>
          <w:szCs w:val="26"/>
        </w:rPr>
      </w:pPr>
      <w:r>
        <w:rPr>
          <w:sz w:val="26"/>
          <w:szCs w:val="26"/>
        </w:rPr>
        <w:t xml:space="preserve"> </w:t>
      </w:r>
    </w:p>
    <w:tbl>
      <w:tblPr>
        <w:tblStyle w:val="a9"/>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0C4226D0"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84740" w14:textId="77777777" w:rsidR="0004309C" w:rsidRDefault="00000000">
            <w:pPr>
              <w:ind w:left="420"/>
              <w:rPr>
                <w:sz w:val="26"/>
                <w:szCs w:val="26"/>
              </w:rPr>
            </w:pPr>
            <w:r>
              <w:rPr>
                <w:sz w:val="26"/>
                <w:szCs w:val="26"/>
              </w:rPr>
              <w:t xml:space="preserve"> </w:t>
            </w:r>
          </w:p>
        </w:tc>
      </w:tr>
    </w:tbl>
    <w:p w14:paraId="60D7B4C1" w14:textId="77777777" w:rsidR="0004309C" w:rsidRDefault="00000000">
      <w:pPr>
        <w:ind w:left="1440"/>
        <w:rPr>
          <w:b/>
          <w:sz w:val="26"/>
          <w:szCs w:val="26"/>
        </w:rPr>
      </w:pPr>
      <w:r>
        <w:rPr>
          <w:b/>
          <w:sz w:val="26"/>
          <w:szCs w:val="26"/>
        </w:rPr>
        <w:t xml:space="preserve"> </w:t>
      </w:r>
    </w:p>
    <w:p w14:paraId="4E3E3CFC" w14:textId="77777777" w:rsidR="0004309C" w:rsidRDefault="00000000">
      <w:pPr>
        <w:rPr>
          <w:b/>
          <w:sz w:val="26"/>
          <w:szCs w:val="26"/>
        </w:rPr>
      </w:pPr>
      <w:r>
        <w:rPr>
          <w:b/>
          <w:sz w:val="26"/>
          <w:szCs w:val="26"/>
        </w:rPr>
        <w:t>11.</w:t>
      </w:r>
      <w:r>
        <w:rPr>
          <w:rFonts w:ascii="Times New Roman" w:eastAsia="Times New Roman" w:hAnsi="Times New Roman" w:cs="Times New Roman"/>
          <w:sz w:val="14"/>
          <w:szCs w:val="14"/>
        </w:rPr>
        <w:t xml:space="preserve">  </w:t>
      </w:r>
      <w:r>
        <w:rPr>
          <w:b/>
          <w:sz w:val="26"/>
          <w:szCs w:val="26"/>
        </w:rPr>
        <w:t>Are sessions subject to a deductible?</w:t>
      </w:r>
    </w:p>
    <w:p w14:paraId="44B66677" w14:textId="77777777" w:rsidR="0004309C" w:rsidRDefault="00000000">
      <w:pPr>
        <w:ind w:left="1440"/>
        <w:rPr>
          <w:sz w:val="26"/>
          <w:szCs w:val="26"/>
        </w:rPr>
      </w:pPr>
      <w:r>
        <w:rPr>
          <w:sz w:val="26"/>
          <w:szCs w:val="26"/>
        </w:rPr>
        <w:lastRenderedPageBreak/>
        <w:t xml:space="preserve"> </w:t>
      </w:r>
    </w:p>
    <w:tbl>
      <w:tblPr>
        <w:tblStyle w:val="aa"/>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37FE40DF"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5B1AF" w14:textId="77777777" w:rsidR="0004309C" w:rsidRDefault="00000000">
            <w:pPr>
              <w:ind w:left="420"/>
              <w:rPr>
                <w:sz w:val="26"/>
                <w:szCs w:val="26"/>
              </w:rPr>
            </w:pPr>
            <w:r>
              <w:rPr>
                <w:sz w:val="26"/>
                <w:szCs w:val="26"/>
              </w:rPr>
              <w:t xml:space="preserve"> </w:t>
            </w:r>
          </w:p>
        </w:tc>
      </w:tr>
    </w:tbl>
    <w:p w14:paraId="300B6AA1" w14:textId="77777777" w:rsidR="0004309C" w:rsidRDefault="00000000">
      <w:pPr>
        <w:ind w:left="1440"/>
        <w:rPr>
          <w:b/>
          <w:sz w:val="26"/>
          <w:szCs w:val="26"/>
        </w:rPr>
      </w:pPr>
      <w:r>
        <w:rPr>
          <w:b/>
          <w:sz w:val="26"/>
          <w:szCs w:val="26"/>
        </w:rPr>
        <w:t xml:space="preserve"> </w:t>
      </w:r>
    </w:p>
    <w:p w14:paraId="41065E22" w14:textId="77777777" w:rsidR="0004309C" w:rsidRDefault="00000000">
      <w:pPr>
        <w:rPr>
          <w:b/>
          <w:sz w:val="26"/>
          <w:szCs w:val="26"/>
        </w:rPr>
      </w:pPr>
      <w:r>
        <w:rPr>
          <w:b/>
          <w:sz w:val="26"/>
          <w:szCs w:val="26"/>
        </w:rPr>
        <w:t>12.</w:t>
      </w:r>
      <w:r>
        <w:rPr>
          <w:rFonts w:ascii="Times New Roman" w:eastAsia="Times New Roman" w:hAnsi="Times New Roman" w:cs="Times New Roman"/>
          <w:sz w:val="14"/>
          <w:szCs w:val="14"/>
        </w:rPr>
        <w:t xml:space="preserve"> </w:t>
      </w:r>
      <w:r>
        <w:rPr>
          <w:b/>
          <w:sz w:val="26"/>
          <w:szCs w:val="26"/>
        </w:rPr>
        <w:t>If so, how much of the deductible has been met?</w:t>
      </w:r>
    </w:p>
    <w:p w14:paraId="2C56084F" w14:textId="77777777" w:rsidR="0004309C" w:rsidRDefault="00000000">
      <w:pPr>
        <w:ind w:left="1440"/>
        <w:rPr>
          <w:sz w:val="26"/>
          <w:szCs w:val="26"/>
        </w:rPr>
      </w:pPr>
      <w:r>
        <w:rPr>
          <w:sz w:val="26"/>
          <w:szCs w:val="26"/>
        </w:rPr>
        <w:t xml:space="preserve"> </w:t>
      </w:r>
    </w:p>
    <w:tbl>
      <w:tblPr>
        <w:tblStyle w:val="ab"/>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64890786"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97CE3" w14:textId="77777777" w:rsidR="0004309C" w:rsidRDefault="00000000">
            <w:pPr>
              <w:ind w:left="420"/>
              <w:rPr>
                <w:sz w:val="26"/>
                <w:szCs w:val="26"/>
              </w:rPr>
            </w:pPr>
            <w:r>
              <w:rPr>
                <w:sz w:val="26"/>
                <w:szCs w:val="26"/>
              </w:rPr>
              <w:t xml:space="preserve"> </w:t>
            </w:r>
          </w:p>
        </w:tc>
      </w:tr>
    </w:tbl>
    <w:p w14:paraId="77F291A4" w14:textId="77777777" w:rsidR="0004309C" w:rsidRDefault="00000000">
      <w:pPr>
        <w:ind w:left="1440"/>
        <w:rPr>
          <w:b/>
          <w:sz w:val="26"/>
          <w:szCs w:val="26"/>
        </w:rPr>
      </w:pPr>
      <w:r>
        <w:rPr>
          <w:b/>
          <w:sz w:val="26"/>
          <w:szCs w:val="26"/>
        </w:rPr>
        <w:t xml:space="preserve"> </w:t>
      </w:r>
    </w:p>
    <w:p w14:paraId="2FCA4B59" w14:textId="77777777" w:rsidR="0004309C" w:rsidRDefault="00000000">
      <w:pPr>
        <w:ind w:left="1440"/>
        <w:rPr>
          <w:b/>
          <w:sz w:val="26"/>
          <w:szCs w:val="26"/>
        </w:rPr>
      </w:pPr>
      <w:r>
        <w:rPr>
          <w:b/>
          <w:sz w:val="26"/>
          <w:szCs w:val="26"/>
        </w:rPr>
        <w:t xml:space="preserve"> </w:t>
      </w:r>
    </w:p>
    <w:p w14:paraId="7EB95817" w14:textId="77777777" w:rsidR="0004309C" w:rsidRDefault="00000000">
      <w:pPr>
        <w:rPr>
          <w:b/>
          <w:sz w:val="26"/>
          <w:szCs w:val="26"/>
        </w:rPr>
      </w:pPr>
      <w:r>
        <w:rPr>
          <w:b/>
          <w:sz w:val="26"/>
          <w:szCs w:val="26"/>
        </w:rPr>
        <w:t>13.</w:t>
      </w:r>
      <w:r>
        <w:rPr>
          <w:rFonts w:ascii="Times New Roman" w:eastAsia="Times New Roman" w:hAnsi="Times New Roman" w:cs="Times New Roman"/>
          <w:sz w:val="14"/>
          <w:szCs w:val="14"/>
        </w:rPr>
        <w:t xml:space="preserve">       </w:t>
      </w:r>
      <w:r>
        <w:rPr>
          <w:b/>
          <w:sz w:val="26"/>
          <w:szCs w:val="26"/>
        </w:rPr>
        <w:t>What is the out-of-pocket max and how much has been met?</w:t>
      </w:r>
    </w:p>
    <w:p w14:paraId="2775647E" w14:textId="77777777" w:rsidR="0004309C" w:rsidRDefault="00000000">
      <w:pPr>
        <w:ind w:left="1440"/>
        <w:rPr>
          <w:sz w:val="26"/>
          <w:szCs w:val="26"/>
        </w:rPr>
      </w:pPr>
      <w:r>
        <w:rPr>
          <w:sz w:val="26"/>
          <w:szCs w:val="26"/>
        </w:rPr>
        <w:t xml:space="preserve"> </w:t>
      </w:r>
    </w:p>
    <w:tbl>
      <w:tblPr>
        <w:tblStyle w:val="ac"/>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682008BF"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EC3F" w14:textId="77777777" w:rsidR="0004309C" w:rsidRDefault="00000000">
            <w:pPr>
              <w:ind w:left="420"/>
              <w:rPr>
                <w:sz w:val="26"/>
                <w:szCs w:val="26"/>
              </w:rPr>
            </w:pPr>
            <w:r>
              <w:rPr>
                <w:sz w:val="26"/>
                <w:szCs w:val="26"/>
              </w:rPr>
              <w:t xml:space="preserve"> </w:t>
            </w:r>
          </w:p>
        </w:tc>
      </w:tr>
    </w:tbl>
    <w:p w14:paraId="2FFC7BC0" w14:textId="77777777" w:rsidR="0004309C" w:rsidRDefault="0004309C">
      <w:pPr>
        <w:rPr>
          <w:b/>
          <w:sz w:val="26"/>
          <w:szCs w:val="26"/>
        </w:rPr>
      </w:pPr>
    </w:p>
    <w:p w14:paraId="042451F7" w14:textId="77777777" w:rsidR="0004309C" w:rsidRDefault="00000000">
      <w:pPr>
        <w:ind w:left="1440"/>
        <w:rPr>
          <w:b/>
          <w:sz w:val="26"/>
          <w:szCs w:val="26"/>
        </w:rPr>
      </w:pPr>
      <w:r>
        <w:rPr>
          <w:b/>
          <w:sz w:val="26"/>
          <w:szCs w:val="26"/>
        </w:rPr>
        <w:t xml:space="preserve"> </w:t>
      </w:r>
    </w:p>
    <w:p w14:paraId="006922B6" w14:textId="77777777" w:rsidR="0004309C" w:rsidRDefault="00000000">
      <w:pPr>
        <w:rPr>
          <w:b/>
          <w:sz w:val="26"/>
          <w:szCs w:val="26"/>
        </w:rPr>
      </w:pPr>
      <w:r>
        <w:rPr>
          <w:b/>
          <w:sz w:val="26"/>
          <w:szCs w:val="26"/>
        </w:rPr>
        <w:t>14.</w:t>
      </w:r>
      <w:r>
        <w:rPr>
          <w:rFonts w:ascii="Times New Roman" w:eastAsia="Times New Roman" w:hAnsi="Times New Roman" w:cs="Times New Roman"/>
          <w:sz w:val="14"/>
          <w:szCs w:val="14"/>
        </w:rPr>
        <w:t xml:space="preserve">      </w:t>
      </w:r>
      <w:r>
        <w:rPr>
          <w:b/>
          <w:sz w:val="26"/>
          <w:szCs w:val="26"/>
        </w:rPr>
        <w:t xml:space="preserve">Representative Name and Reference Number </w:t>
      </w:r>
    </w:p>
    <w:p w14:paraId="5C655983" w14:textId="77777777" w:rsidR="0004309C" w:rsidRDefault="00000000">
      <w:pPr>
        <w:ind w:left="1440"/>
        <w:rPr>
          <w:sz w:val="26"/>
          <w:szCs w:val="26"/>
        </w:rPr>
      </w:pPr>
      <w:r>
        <w:rPr>
          <w:sz w:val="26"/>
          <w:szCs w:val="26"/>
        </w:rPr>
        <w:t xml:space="preserve"> </w:t>
      </w:r>
    </w:p>
    <w:tbl>
      <w:tblPr>
        <w:tblStyle w:val="ad"/>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0E3D22F8"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D5AD" w14:textId="77777777" w:rsidR="0004309C" w:rsidRDefault="00000000">
            <w:pPr>
              <w:ind w:left="420"/>
              <w:rPr>
                <w:sz w:val="26"/>
                <w:szCs w:val="26"/>
              </w:rPr>
            </w:pPr>
            <w:r>
              <w:rPr>
                <w:sz w:val="26"/>
                <w:szCs w:val="26"/>
              </w:rPr>
              <w:t xml:space="preserve"> </w:t>
            </w:r>
          </w:p>
        </w:tc>
      </w:tr>
    </w:tbl>
    <w:p w14:paraId="5A7344C1" w14:textId="77777777" w:rsidR="0004309C" w:rsidRDefault="00000000">
      <w:pPr>
        <w:ind w:left="1440"/>
        <w:rPr>
          <w:b/>
          <w:sz w:val="26"/>
          <w:szCs w:val="26"/>
        </w:rPr>
      </w:pPr>
      <w:r>
        <w:rPr>
          <w:b/>
          <w:sz w:val="26"/>
          <w:szCs w:val="26"/>
        </w:rPr>
        <w:t xml:space="preserve"> </w:t>
      </w:r>
    </w:p>
    <w:p w14:paraId="132196F4" w14:textId="77777777" w:rsidR="0004309C" w:rsidRDefault="00000000">
      <w:pPr>
        <w:rPr>
          <w:b/>
          <w:sz w:val="26"/>
          <w:szCs w:val="26"/>
        </w:rPr>
      </w:pPr>
      <w:r>
        <w:rPr>
          <w:b/>
          <w:sz w:val="26"/>
          <w:szCs w:val="26"/>
        </w:rPr>
        <w:t>14.</w:t>
      </w:r>
      <w:r>
        <w:rPr>
          <w:rFonts w:ascii="Times New Roman" w:eastAsia="Times New Roman" w:hAnsi="Times New Roman" w:cs="Times New Roman"/>
          <w:sz w:val="14"/>
          <w:szCs w:val="14"/>
        </w:rPr>
        <w:t xml:space="preserve">     </w:t>
      </w:r>
      <w:r>
        <w:rPr>
          <w:b/>
          <w:sz w:val="26"/>
          <w:szCs w:val="26"/>
        </w:rPr>
        <w:t>Name of person who did benefits check:</w:t>
      </w:r>
    </w:p>
    <w:p w14:paraId="0AA8C544" w14:textId="77777777" w:rsidR="0004309C" w:rsidRDefault="00000000">
      <w:pPr>
        <w:ind w:left="1440"/>
        <w:rPr>
          <w:sz w:val="26"/>
          <w:szCs w:val="26"/>
        </w:rPr>
      </w:pPr>
      <w:r>
        <w:rPr>
          <w:sz w:val="26"/>
          <w:szCs w:val="26"/>
        </w:rPr>
        <w:t xml:space="preserve"> </w:t>
      </w:r>
    </w:p>
    <w:tbl>
      <w:tblPr>
        <w:tblStyle w:val="ae"/>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4D947BD6"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48524" w14:textId="77777777" w:rsidR="0004309C" w:rsidRDefault="00000000">
            <w:pPr>
              <w:ind w:left="420"/>
              <w:rPr>
                <w:sz w:val="26"/>
                <w:szCs w:val="26"/>
              </w:rPr>
            </w:pPr>
            <w:r>
              <w:rPr>
                <w:sz w:val="26"/>
                <w:szCs w:val="26"/>
              </w:rPr>
              <w:t xml:space="preserve"> </w:t>
            </w:r>
          </w:p>
        </w:tc>
      </w:tr>
    </w:tbl>
    <w:p w14:paraId="545F9EB4" w14:textId="77777777" w:rsidR="0004309C" w:rsidRDefault="0004309C">
      <w:pPr>
        <w:rPr>
          <w:b/>
          <w:sz w:val="26"/>
          <w:szCs w:val="26"/>
        </w:rPr>
      </w:pPr>
    </w:p>
    <w:p w14:paraId="735830AF" w14:textId="77777777" w:rsidR="0004309C" w:rsidRDefault="00000000">
      <w:pPr>
        <w:rPr>
          <w:b/>
          <w:sz w:val="26"/>
          <w:szCs w:val="26"/>
        </w:rPr>
      </w:pPr>
      <w:r>
        <w:rPr>
          <w:b/>
          <w:sz w:val="26"/>
          <w:szCs w:val="26"/>
        </w:rPr>
        <w:t>15.</w:t>
      </w:r>
      <w:r>
        <w:rPr>
          <w:rFonts w:ascii="Times New Roman" w:eastAsia="Times New Roman" w:hAnsi="Times New Roman" w:cs="Times New Roman"/>
          <w:sz w:val="14"/>
          <w:szCs w:val="14"/>
        </w:rPr>
        <w:t xml:space="preserve">     </w:t>
      </w:r>
      <w:r>
        <w:rPr>
          <w:b/>
          <w:sz w:val="26"/>
          <w:szCs w:val="26"/>
        </w:rPr>
        <w:t>Additional notes:</w:t>
      </w:r>
    </w:p>
    <w:p w14:paraId="1950ACDA" w14:textId="77777777" w:rsidR="0004309C" w:rsidRDefault="00000000">
      <w:pPr>
        <w:ind w:left="1440"/>
        <w:rPr>
          <w:sz w:val="26"/>
          <w:szCs w:val="26"/>
        </w:rPr>
      </w:pPr>
      <w:r>
        <w:rPr>
          <w:sz w:val="26"/>
          <w:szCs w:val="26"/>
        </w:rPr>
        <w:t xml:space="preserve"> </w:t>
      </w:r>
    </w:p>
    <w:tbl>
      <w:tblPr>
        <w:tblStyle w:val="af"/>
        <w:tblW w:w="8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70"/>
      </w:tblGrid>
      <w:tr w:rsidR="0004309C" w14:paraId="7B41BAA2" w14:textId="77777777">
        <w:trPr>
          <w:trHeight w:val="510"/>
        </w:trPr>
        <w:tc>
          <w:tcPr>
            <w:tcW w:w="8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E3AA" w14:textId="77777777" w:rsidR="0004309C" w:rsidRDefault="00000000">
            <w:pPr>
              <w:ind w:left="420"/>
              <w:rPr>
                <w:sz w:val="26"/>
                <w:szCs w:val="26"/>
              </w:rPr>
            </w:pPr>
            <w:r>
              <w:rPr>
                <w:sz w:val="26"/>
                <w:szCs w:val="26"/>
              </w:rPr>
              <w:t xml:space="preserve"> </w:t>
            </w:r>
          </w:p>
        </w:tc>
      </w:tr>
    </w:tbl>
    <w:p w14:paraId="23A1DCCD" w14:textId="77777777" w:rsidR="0004309C" w:rsidRDefault="00000000">
      <w:pPr>
        <w:ind w:left="1440"/>
        <w:rPr>
          <w:b/>
          <w:sz w:val="26"/>
          <w:szCs w:val="26"/>
        </w:rPr>
      </w:pPr>
      <w:r>
        <w:rPr>
          <w:b/>
          <w:sz w:val="26"/>
          <w:szCs w:val="26"/>
        </w:rPr>
        <w:t xml:space="preserve"> </w:t>
      </w:r>
    </w:p>
    <w:p w14:paraId="13A0795F" w14:textId="77777777" w:rsidR="0004309C" w:rsidRDefault="00000000">
      <w:pPr>
        <w:ind w:left="720"/>
        <w:rPr>
          <w:sz w:val="28"/>
          <w:szCs w:val="28"/>
        </w:rPr>
      </w:pPr>
      <w:r>
        <w:rPr>
          <w:sz w:val="28"/>
          <w:szCs w:val="28"/>
        </w:rPr>
        <w:t xml:space="preserve"> </w:t>
      </w:r>
    </w:p>
    <w:p w14:paraId="0E5CDD46" w14:textId="77777777" w:rsidR="0004309C" w:rsidRDefault="00000000">
      <w:pPr>
        <w:ind w:left="720"/>
        <w:rPr>
          <w:sz w:val="28"/>
          <w:szCs w:val="28"/>
        </w:rPr>
      </w:pPr>
      <w:r>
        <w:rPr>
          <w:sz w:val="28"/>
          <w:szCs w:val="28"/>
        </w:rPr>
        <w:lastRenderedPageBreak/>
        <w:t xml:space="preserve"> </w:t>
      </w:r>
    </w:p>
    <w:p w14:paraId="1BA17CE8" w14:textId="77777777" w:rsidR="0004309C" w:rsidRDefault="00000000">
      <w:pPr>
        <w:ind w:left="720"/>
        <w:rPr>
          <w:sz w:val="24"/>
          <w:szCs w:val="24"/>
        </w:rPr>
      </w:pPr>
      <w:r>
        <w:rPr>
          <w:sz w:val="24"/>
          <w:szCs w:val="24"/>
        </w:rPr>
        <w:t xml:space="preserve"> </w:t>
      </w:r>
    </w:p>
    <w:p w14:paraId="1D4185C8" w14:textId="77777777" w:rsidR="0004309C" w:rsidRDefault="0004309C"/>
    <w:sectPr w:rsidR="0004309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A19" w14:textId="77777777" w:rsidR="00506CDF" w:rsidRDefault="00506CDF">
      <w:pPr>
        <w:spacing w:line="240" w:lineRule="auto"/>
      </w:pPr>
      <w:r>
        <w:separator/>
      </w:r>
    </w:p>
  </w:endnote>
  <w:endnote w:type="continuationSeparator" w:id="0">
    <w:p w14:paraId="54833B11" w14:textId="77777777" w:rsidR="00506CDF" w:rsidRDefault="00506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A635" w14:textId="77777777" w:rsidR="0004309C" w:rsidRDefault="00043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D7B1" w14:textId="77777777" w:rsidR="00506CDF" w:rsidRDefault="00506CDF">
      <w:pPr>
        <w:spacing w:line="240" w:lineRule="auto"/>
      </w:pPr>
      <w:r>
        <w:separator/>
      </w:r>
    </w:p>
  </w:footnote>
  <w:footnote w:type="continuationSeparator" w:id="0">
    <w:p w14:paraId="1FF8962A" w14:textId="77777777" w:rsidR="00506CDF" w:rsidRDefault="00506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389" w14:textId="77777777" w:rsidR="0004309C" w:rsidRDefault="00000000">
    <w:pPr>
      <w:jc w:val="center"/>
    </w:pPr>
    <w:r>
      <w:rPr>
        <w:noProof/>
      </w:rPr>
      <w:drawing>
        <wp:inline distT="114300" distB="114300" distL="114300" distR="114300" wp14:anchorId="16C4D5DE" wp14:editId="184D6A6F">
          <wp:extent cx="3868936" cy="1385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68936" cy="13858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9C"/>
    <w:rsid w:val="0004309C"/>
    <w:rsid w:val="00506CDF"/>
    <w:rsid w:val="0098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5B3BE"/>
  <w15:docId w15:val="{5DD81F0D-E891-B945-A29E-4681E6A1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3110</Characters>
  <Application>Microsoft Office Word</Application>
  <DocSecurity>0</DocSecurity>
  <Lines>58</Lines>
  <Paragraphs>25</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Marlena Tanner</cp:lastModifiedBy>
  <cp:revision>2</cp:revision>
  <dcterms:created xsi:type="dcterms:W3CDTF">2023-08-20T22:38:00Z</dcterms:created>
  <dcterms:modified xsi:type="dcterms:W3CDTF">2023-08-20T22:38:00Z</dcterms:modified>
</cp:coreProperties>
</file>